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44"/>
        </w:rPr>
        <w:t>青岛市事业单位现有专业技术人员情况登记表</w:t>
      </w:r>
    </w:p>
    <w:p>
      <w:pPr>
        <w:spacing w:line="400" w:lineRule="exact"/>
        <w:jc w:val="center"/>
        <w:rPr>
          <w:rFonts w:hint="eastAsia" w:ascii="文星简大标宋" w:eastAsia="文星简大标宋"/>
          <w:bCs/>
          <w:sz w:val="24"/>
          <w:szCs w:val="32"/>
        </w:rPr>
      </w:pPr>
    </w:p>
    <w:p>
      <w:pPr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单位名称：（盖章）            主管部门</w:t>
      </w:r>
      <w:r>
        <w:rPr>
          <w:rFonts w:ascii="宋体" w:hAnsi="宋体"/>
          <w:sz w:val="24"/>
        </w:rPr>
        <w:t>:(</w:t>
      </w:r>
      <w:r>
        <w:rPr>
          <w:rFonts w:hint="eastAsia" w:ascii="宋体" w:hAnsi="宋体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 xml:space="preserve">            时间：2017-  - </w:t>
      </w:r>
      <w:r>
        <w:rPr>
          <w:rFonts w:hint="eastAsia" w:ascii="宋体" w:hAnsi="宋体"/>
          <w:color w:val="FF0000"/>
          <w:sz w:val="24"/>
        </w:rPr>
        <w:t xml:space="preserve"> </w:t>
      </w:r>
    </w:p>
    <w:tbl>
      <w:tblPr>
        <w:tblStyle w:val="8"/>
        <w:tblW w:w="85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621"/>
        <w:gridCol w:w="1038"/>
        <w:gridCol w:w="1800"/>
        <w:gridCol w:w="1628"/>
        <w:gridCol w:w="892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号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岗位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现专业技术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资格名称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现聘岗位名称</w:t>
            </w:r>
          </w:p>
        </w:tc>
        <w:tc>
          <w:tcPr>
            <w:tcW w:w="89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兼岗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21" w:type="dxa"/>
            <w:vAlign w:val="center"/>
          </w:tcPr>
          <w:p>
            <w:pPr>
              <w:ind w:firstLine="360" w:firstLineChars="15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21" w:type="dxa"/>
            <w:vAlign w:val="center"/>
          </w:tcPr>
          <w:p>
            <w:pPr>
              <w:ind w:firstLine="360" w:firstLineChars="15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21" w:type="dxa"/>
            <w:vAlign w:val="center"/>
          </w:tcPr>
          <w:p>
            <w:pPr>
              <w:ind w:firstLine="360" w:firstLineChars="15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21" w:type="dxa"/>
            <w:vAlign w:val="center"/>
          </w:tcPr>
          <w:p>
            <w:pPr>
              <w:ind w:firstLine="360" w:firstLineChars="15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5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</w:tbl>
    <w:p>
      <w:pPr>
        <w:ind w:firstLine="210" w:firstLineChars="100"/>
        <w:rPr>
          <w:rFonts w:ascii="宋体" w:hAnsi="宋体"/>
          <w:szCs w:val="21"/>
        </w:rPr>
      </w:pP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说明：1.本表应对事业单位中具有专业技术职务资格的所有人员进行登记。</w:t>
      </w:r>
    </w:p>
    <w:p>
      <w:pPr>
        <w:ind w:firstLine="84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2.兼岗人员需提交有效的兼岗审批证明。</w:t>
      </w:r>
    </w:p>
    <w:p>
      <w:pPr>
        <w:ind w:firstLine="84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3.当年度申报人员应在备注一栏标明。</w:t>
      </w:r>
    </w:p>
    <w:p>
      <w:pPr>
        <w:ind w:left="1050" w:hanging="1050" w:hangingChars="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4.已取得的专业技术资格与聘任岗位不一致的，应在备注一栏标明。（如：已经通过评审取得正高级专业技术资格，但现仍被聘任在副高级专业技术岗位上等情况）   </w:t>
      </w:r>
    </w:p>
    <w:p>
      <w:pPr>
        <w:jc w:val="center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文星简大标宋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仿宋_GB2312" w:eastAsia="仿宋_GB2312"/>
        <w:sz w:val="28"/>
        <w:szCs w:val="28"/>
      </w:rPr>
    </w:pPr>
    <w:r>
      <w:rPr>
        <w:rStyle w:val="6"/>
        <w:rFonts w:ascii="仿宋_GB2312" w:eastAsia="仿宋_GB2312"/>
        <w:sz w:val="28"/>
        <w:szCs w:val="28"/>
      </w:rPr>
      <w:fldChar w:fldCharType="begin"/>
    </w:r>
    <w:r>
      <w:rPr>
        <w:rStyle w:val="6"/>
        <w:rFonts w:ascii="仿宋_GB2312" w:eastAsia="仿宋_GB2312"/>
        <w:sz w:val="28"/>
        <w:szCs w:val="28"/>
      </w:rPr>
      <w:instrText xml:space="preserve">PAGE  </w:instrText>
    </w:r>
    <w:r>
      <w:rPr>
        <w:rStyle w:val="6"/>
        <w:rFonts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- 8 -</w:t>
    </w:r>
    <w:r>
      <w:rPr>
        <w:rStyle w:val="6"/>
        <w:rFonts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18"/>
    <w:rsid w:val="000068EF"/>
    <w:rsid w:val="00022C81"/>
    <w:rsid w:val="0002632C"/>
    <w:rsid w:val="000447B8"/>
    <w:rsid w:val="00070576"/>
    <w:rsid w:val="000B2CF7"/>
    <w:rsid w:val="00137776"/>
    <w:rsid w:val="00146B40"/>
    <w:rsid w:val="00170218"/>
    <w:rsid w:val="001B02DE"/>
    <w:rsid w:val="001B2D4E"/>
    <w:rsid w:val="001E7889"/>
    <w:rsid w:val="00216E6B"/>
    <w:rsid w:val="002333B8"/>
    <w:rsid w:val="00267621"/>
    <w:rsid w:val="00296204"/>
    <w:rsid w:val="002E2CB5"/>
    <w:rsid w:val="003235D0"/>
    <w:rsid w:val="00332A7A"/>
    <w:rsid w:val="00350820"/>
    <w:rsid w:val="003602A1"/>
    <w:rsid w:val="003663B7"/>
    <w:rsid w:val="003976C8"/>
    <w:rsid w:val="003C58BD"/>
    <w:rsid w:val="0045541C"/>
    <w:rsid w:val="004B5797"/>
    <w:rsid w:val="004D01D3"/>
    <w:rsid w:val="004E191E"/>
    <w:rsid w:val="004E2BD8"/>
    <w:rsid w:val="0052718E"/>
    <w:rsid w:val="0055063C"/>
    <w:rsid w:val="0055722D"/>
    <w:rsid w:val="0056700C"/>
    <w:rsid w:val="005A03ED"/>
    <w:rsid w:val="005E57F0"/>
    <w:rsid w:val="00612CCB"/>
    <w:rsid w:val="006244AA"/>
    <w:rsid w:val="0067165C"/>
    <w:rsid w:val="006D2CDF"/>
    <w:rsid w:val="0075040B"/>
    <w:rsid w:val="00784D9D"/>
    <w:rsid w:val="007D005C"/>
    <w:rsid w:val="00830EB0"/>
    <w:rsid w:val="00842F70"/>
    <w:rsid w:val="00863388"/>
    <w:rsid w:val="008B7712"/>
    <w:rsid w:val="008D3C75"/>
    <w:rsid w:val="00904753"/>
    <w:rsid w:val="00946FEF"/>
    <w:rsid w:val="00956771"/>
    <w:rsid w:val="00963D79"/>
    <w:rsid w:val="00972C9C"/>
    <w:rsid w:val="00990FA7"/>
    <w:rsid w:val="009A7953"/>
    <w:rsid w:val="009E0D79"/>
    <w:rsid w:val="00A53CE9"/>
    <w:rsid w:val="00A6199A"/>
    <w:rsid w:val="00A7693E"/>
    <w:rsid w:val="00A85B44"/>
    <w:rsid w:val="00AA2BD8"/>
    <w:rsid w:val="00AE3493"/>
    <w:rsid w:val="00B21B4E"/>
    <w:rsid w:val="00B4568D"/>
    <w:rsid w:val="00B759CF"/>
    <w:rsid w:val="00C40D77"/>
    <w:rsid w:val="00C43904"/>
    <w:rsid w:val="00CE6E89"/>
    <w:rsid w:val="00D00DBF"/>
    <w:rsid w:val="00D043CE"/>
    <w:rsid w:val="00D203AF"/>
    <w:rsid w:val="00D46659"/>
    <w:rsid w:val="00D55B72"/>
    <w:rsid w:val="00D66A8F"/>
    <w:rsid w:val="00D774EC"/>
    <w:rsid w:val="00E054F0"/>
    <w:rsid w:val="00E06B2F"/>
    <w:rsid w:val="00E12B15"/>
    <w:rsid w:val="00E21BB3"/>
    <w:rsid w:val="00E800D1"/>
    <w:rsid w:val="00F105B7"/>
    <w:rsid w:val="00F6547A"/>
    <w:rsid w:val="00FB7167"/>
    <w:rsid w:val="04F257F6"/>
    <w:rsid w:val="167D41B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styleId="7">
    <w:name w:val="Hyperlink"/>
    <w:semiHidden/>
    <w:qFormat/>
    <w:uiPriority w:val="99"/>
    <w:rPr>
      <w:rFonts w:cs="Times New Roman"/>
      <w:color w:val="0000FF"/>
      <w:u w:val="single"/>
    </w:rPr>
  </w:style>
  <w:style w:type="character" w:customStyle="1" w:styleId="9">
    <w:name w:val="批注框文本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Char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EFCED4-74AC-419B-B73E-7DDB9D1DAE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4395</Words>
  <Characters>1371</Characters>
  <Lines>11</Lines>
  <Paragraphs>11</Paragraphs>
  <ScaleCrop>false</ScaleCrop>
  <LinksUpToDate>false</LinksUpToDate>
  <CharactersWithSpaces>5755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2017-03-16T03:16:00Z</dcterms:created>
  <dc:creator>栾蓓蓓</dc:creator>
  <cp:lastModifiedBy>xcl</cp:lastModifiedBy>
  <cp:lastPrinted>2017-03-16T02:46:00Z</cp:lastPrinted>
  <dcterms:modified xsi:type="dcterms:W3CDTF">2017-03-16T04:00:19Z</dcterms:modified>
  <dc:title>青岛市财政局文件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